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hAnsi="黑体" w:eastAsia="黑体"/>
          <w:sz w:val="31"/>
          <w:szCs w:val="31"/>
          <w:lang w:val="en-US" w:eastAsia="zh-CN"/>
        </w:rPr>
      </w:pPr>
      <w:r>
        <w:rPr>
          <w:rFonts w:hint="eastAsia" w:ascii="Times New Roman" w:hAnsi="黑体" w:eastAsia="黑体"/>
          <w:sz w:val="31"/>
          <w:szCs w:val="31"/>
        </w:rPr>
        <w:t>附件</w:t>
      </w:r>
      <w:r>
        <w:rPr>
          <w:rFonts w:hint="eastAsia" w:hAnsi="黑体" w:eastAsia="黑体"/>
          <w:sz w:val="31"/>
          <w:szCs w:val="31"/>
          <w:lang w:val="en-US" w:eastAsia="zh-CN"/>
        </w:rPr>
        <w:t>6</w:t>
      </w:r>
      <w:bookmarkStart w:id="0" w:name="_GoBack"/>
      <w:bookmarkEnd w:id="0"/>
    </w:p>
    <w:p>
      <w:pPr>
        <w:spacing w:line="578" w:lineRule="exact"/>
        <w:jc w:val="both"/>
        <w:rPr>
          <w:rFonts w:hint="eastAsia" w:ascii="方正小标宋简体" w:hAnsi="方正小标宋简体" w:eastAsia="方正小标宋简体" w:cs="方正小标宋简体"/>
          <w:color w:val="auto"/>
          <w:spacing w:val="5"/>
          <w:sz w:val="44"/>
          <w:szCs w:val="44"/>
          <w:u w:val="none"/>
        </w:rPr>
      </w:pPr>
    </w:p>
    <w:p>
      <w:pPr>
        <w:spacing w:line="578" w:lineRule="exact"/>
        <w:jc w:val="center"/>
        <w:rPr>
          <w:rFonts w:hint="eastAsia" w:ascii="方正小标宋简体" w:hAnsi="方正小标宋简体" w:eastAsia="方正小标宋简体" w:cs="方正小标宋简体"/>
          <w:color w:val="auto"/>
          <w:spacing w:val="5"/>
          <w:sz w:val="44"/>
          <w:szCs w:val="44"/>
          <w:u w:val="none"/>
        </w:rPr>
      </w:pPr>
      <w:r>
        <w:rPr>
          <w:rFonts w:hint="eastAsia" w:ascii="方正小标宋简体" w:hAnsi="方正小标宋简体" w:eastAsia="方正小标宋简体" w:cs="方正小标宋简体"/>
          <w:color w:val="auto"/>
          <w:spacing w:val="5"/>
          <w:sz w:val="44"/>
          <w:szCs w:val="44"/>
          <w:u w:val="none"/>
        </w:rPr>
        <w:t>存在风险问题的“学术期刊”典型特征</w:t>
      </w:r>
    </w:p>
    <w:p>
      <w:pPr>
        <w:spacing w:line="578" w:lineRule="exact"/>
        <w:ind w:firstLine="640" w:firstLineChars="200"/>
        <w:rPr>
          <w:rFonts w:hint="eastAsia"/>
          <w:color w:val="auto"/>
          <w:spacing w:val="5"/>
          <w:sz w:val="31"/>
          <w:szCs w:val="31"/>
          <w:u w:val="none"/>
        </w:rPr>
      </w:pPr>
    </w:p>
    <w:p>
      <w:pPr>
        <w:spacing w:line="578" w:lineRule="exact"/>
        <w:ind w:firstLine="640" w:firstLineChars="200"/>
        <w:rPr>
          <w:rFonts w:hint="eastAsia"/>
          <w:color w:val="auto"/>
          <w:spacing w:val="5"/>
          <w:sz w:val="31"/>
          <w:szCs w:val="31"/>
          <w:u w:val="none"/>
        </w:rPr>
      </w:pPr>
      <w:r>
        <w:rPr>
          <w:rFonts w:hint="eastAsia"/>
          <w:color w:val="auto"/>
          <w:spacing w:val="5"/>
          <w:sz w:val="31"/>
          <w:szCs w:val="31"/>
          <w:u w:val="none"/>
        </w:rPr>
        <w:t>1.向作者或单位收取论文发表相关费用，全年发表论文数量在2000篇以上；</w:t>
      </w:r>
    </w:p>
    <w:p>
      <w:pPr>
        <w:spacing w:line="578" w:lineRule="exact"/>
        <w:ind w:firstLine="640" w:firstLineChars="200"/>
        <w:rPr>
          <w:rFonts w:hint="eastAsia"/>
          <w:color w:val="auto"/>
          <w:spacing w:val="5"/>
          <w:sz w:val="31"/>
          <w:szCs w:val="31"/>
          <w:u w:val="none"/>
        </w:rPr>
      </w:pPr>
      <w:r>
        <w:rPr>
          <w:rFonts w:hint="eastAsia"/>
          <w:color w:val="auto"/>
          <w:spacing w:val="5"/>
          <w:sz w:val="31"/>
          <w:szCs w:val="31"/>
          <w:u w:val="none"/>
        </w:rPr>
        <w:t>2.每期大部分论文篇幅不超过5000字或不超过3页，出版周期为</w:t>
      </w:r>
      <w:r>
        <w:rPr>
          <w:rFonts w:hint="eastAsia"/>
          <w:color w:val="auto"/>
          <w:spacing w:val="5"/>
          <w:sz w:val="31"/>
          <w:szCs w:val="31"/>
          <w:u w:val="none"/>
          <w:lang w:eastAsia="zh-CN"/>
        </w:rPr>
        <w:t>旬</w:t>
      </w:r>
      <w:r>
        <w:rPr>
          <w:rFonts w:hint="eastAsia"/>
          <w:color w:val="auto"/>
          <w:spacing w:val="5"/>
          <w:sz w:val="31"/>
          <w:szCs w:val="31"/>
          <w:u w:val="none"/>
        </w:rPr>
        <w:t>刊，周刊等较密出版周期；</w:t>
      </w:r>
    </w:p>
    <w:p>
      <w:pPr>
        <w:spacing w:line="578" w:lineRule="exact"/>
        <w:ind w:firstLine="640" w:firstLineChars="200"/>
        <w:rPr>
          <w:rFonts w:hint="eastAsia"/>
          <w:color w:val="auto"/>
          <w:spacing w:val="5"/>
          <w:sz w:val="31"/>
          <w:szCs w:val="31"/>
          <w:u w:val="none"/>
        </w:rPr>
      </w:pPr>
      <w:r>
        <w:rPr>
          <w:rFonts w:hint="eastAsia"/>
          <w:color w:val="auto"/>
          <w:spacing w:val="5"/>
          <w:sz w:val="31"/>
          <w:szCs w:val="31"/>
          <w:u w:val="none"/>
        </w:rPr>
        <w:t>3.期刊内容质量、编校质量、出版形式质量不符合相关法规要求，刊发的论文不符合学术规范相关要求，存在代写代发、技术规避查重等学术不端问题；</w:t>
      </w:r>
    </w:p>
    <w:p>
      <w:pPr>
        <w:spacing w:line="578" w:lineRule="exact"/>
        <w:ind w:firstLine="640" w:firstLineChars="200"/>
        <w:rPr>
          <w:rFonts w:hint="eastAsia"/>
          <w:color w:val="auto"/>
          <w:spacing w:val="5"/>
          <w:sz w:val="31"/>
          <w:szCs w:val="31"/>
          <w:u w:val="none"/>
        </w:rPr>
      </w:pPr>
      <w:r>
        <w:rPr>
          <w:rFonts w:hint="eastAsia"/>
          <w:color w:val="auto"/>
          <w:spacing w:val="5"/>
          <w:sz w:val="31"/>
          <w:szCs w:val="31"/>
          <w:u w:val="none"/>
        </w:rPr>
        <w:t>4.在出版资质方面，期刊业务范围与其实际出版内容不一致，期刊实际出版内容与出版单位办刊能力不匹配，年发表论文数量与期刊编辑数量、把关能力不匹配，期刊出版单位（含期刊编辑部）负责人和各级审校人员不符合有关资质要求，期刊负责人及采编人员的劳动人事关系不在期刊出版单位或其上级单位；</w:t>
      </w:r>
    </w:p>
    <w:p>
      <w:pPr>
        <w:spacing w:line="578" w:lineRule="exact"/>
        <w:ind w:firstLine="640" w:firstLineChars="200"/>
        <w:rPr>
          <w:rFonts w:hint="eastAsia"/>
          <w:color w:val="auto"/>
          <w:spacing w:val="5"/>
          <w:sz w:val="31"/>
          <w:szCs w:val="31"/>
          <w:u w:val="none"/>
        </w:rPr>
      </w:pPr>
      <w:r>
        <w:rPr>
          <w:rFonts w:hint="eastAsia"/>
          <w:color w:val="auto"/>
          <w:spacing w:val="5"/>
          <w:sz w:val="31"/>
          <w:szCs w:val="31"/>
          <w:u w:val="none"/>
        </w:rPr>
        <w:t>5.期刊审校流程不规范，未落实“三审三校”制度；</w:t>
      </w:r>
    </w:p>
    <w:p>
      <w:pPr>
        <w:spacing w:line="578" w:lineRule="exact"/>
        <w:ind w:firstLine="640" w:firstLineChars="200"/>
        <w:rPr>
          <w:rFonts w:hint="eastAsia"/>
          <w:color w:val="auto"/>
          <w:spacing w:val="5"/>
          <w:sz w:val="31"/>
          <w:szCs w:val="31"/>
          <w:u w:val="none"/>
        </w:rPr>
      </w:pPr>
      <w:r>
        <w:rPr>
          <w:rFonts w:hint="eastAsia"/>
          <w:color w:val="auto"/>
          <w:spacing w:val="5"/>
          <w:sz w:val="31"/>
          <w:szCs w:val="31"/>
          <w:u w:val="none"/>
        </w:rPr>
        <w:t>6.期刊采编和经营业务未严格分开，存在出租出卖期刊刊号版面、与“论文中介”合作，“一号多刊”“一号多版”等违规行为；</w:t>
      </w:r>
    </w:p>
    <w:p>
      <w:pPr>
        <w:spacing w:line="578" w:lineRule="exact"/>
        <w:ind w:firstLine="640" w:firstLineChars="200"/>
        <w:rPr>
          <w:rFonts w:hint="eastAsia"/>
          <w:color w:val="auto"/>
          <w:spacing w:val="5"/>
          <w:sz w:val="31"/>
          <w:szCs w:val="31"/>
          <w:u w:val="none"/>
        </w:rPr>
      </w:pPr>
      <w:r>
        <w:rPr>
          <w:rFonts w:hint="eastAsia"/>
          <w:color w:val="auto"/>
          <w:spacing w:val="5"/>
          <w:sz w:val="31"/>
          <w:szCs w:val="31"/>
          <w:u w:val="none"/>
        </w:rPr>
        <w:t>7.停刊、休刊期间，停办、取缔后仍然违规收录、发表、出版学术论文；</w:t>
      </w:r>
    </w:p>
    <w:p>
      <w:pPr>
        <w:spacing w:line="578" w:lineRule="exact"/>
        <w:ind w:firstLine="640" w:firstLineChars="200"/>
        <w:rPr>
          <w:rFonts w:hint="eastAsia"/>
          <w:color w:val="auto"/>
          <w:spacing w:val="5"/>
          <w:sz w:val="31"/>
          <w:szCs w:val="31"/>
          <w:u w:val="none"/>
        </w:rPr>
      </w:pPr>
      <w:r>
        <w:rPr>
          <w:rFonts w:hint="eastAsia"/>
          <w:color w:val="auto"/>
          <w:spacing w:val="5"/>
          <w:sz w:val="31"/>
          <w:szCs w:val="31"/>
          <w:u w:val="none"/>
        </w:rPr>
        <w:t>8.伪造、套用其他期刊刊名、刊号违法出版虚假期刊；</w:t>
      </w:r>
    </w:p>
    <w:p>
      <w:pPr>
        <w:spacing w:line="578" w:lineRule="exact"/>
        <w:ind w:firstLine="640" w:firstLineChars="200"/>
        <w:rPr>
          <w:rFonts w:hint="eastAsia"/>
          <w:color w:val="auto"/>
          <w:spacing w:val="5"/>
          <w:sz w:val="31"/>
          <w:szCs w:val="31"/>
          <w:u w:val="none"/>
        </w:rPr>
      </w:pPr>
      <w:r>
        <w:rPr>
          <w:rFonts w:hint="eastAsia"/>
          <w:color w:val="auto"/>
          <w:spacing w:val="5"/>
          <w:sz w:val="31"/>
          <w:szCs w:val="31"/>
          <w:u w:val="none"/>
        </w:rPr>
        <w:t>9.以报纸刊号制作成期刊样式的出版物；</w:t>
      </w:r>
    </w:p>
    <w:p>
      <w:pPr>
        <w:spacing w:line="578" w:lineRule="exact"/>
        <w:ind w:firstLine="640" w:firstLineChars="200"/>
        <w:rPr>
          <w:rFonts w:hint="eastAsia"/>
          <w:color w:val="auto"/>
          <w:spacing w:val="5"/>
          <w:sz w:val="31"/>
          <w:szCs w:val="31"/>
          <w:u w:val="none"/>
        </w:rPr>
      </w:pPr>
      <w:r>
        <w:rPr>
          <w:rFonts w:hint="eastAsia"/>
          <w:color w:val="auto"/>
          <w:spacing w:val="5"/>
          <w:sz w:val="31"/>
          <w:szCs w:val="31"/>
          <w:u w:val="none"/>
        </w:rPr>
        <w:t>10.连续型电子出版物未按规定取得中国标准书号，违规出版印刷版期刊样式；</w:t>
      </w:r>
    </w:p>
    <w:p>
      <w:pPr>
        <w:spacing w:line="578" w:lineRule="exact"/>
        <w:ind w:firstLine="640" w:firstLineChars="200"/>
        <w:rPr>
          <w:rFonts w:hint="eastAsia"/>
          <w:color w:val="auto"/>
          <w:spacing w:val="5"/>
          <w:sz w:val="31"/>
          <w:szCs w:val="31"/>
          <w:u w:val="none"/>
        </w:rPr>
      </w:pPr>
      <w:r>
        <w:rPr>
          <w:rFonts w:hint="eastAsia"/>
          <w:color w:val="auto"/>
          <w:spacing w:val="5"/>
          <w:sz w:val="31"/>
          <w:szCs w:val="31"/>
          <w:u w:val="none"/>
        </w:rPr>
        <w:t>11.无进口经营许可的境外中文期刊，大量刊载境内学术论文，在境内发行销售。</w:t>
      </w:r>
    </w:p>
    <w:p>
      <w:pPr>
        <w:spacing w:line="578" w:lineRule="exact"/>
        <w:ind w:firstLine="640" w:firstLineChars="200"/>
        <w:rPr>
          <w:rFonts w:hint="eastAsia"/>
          <w:color w:val="auto"/>
          <w:spacing w:val="5"/>
          <w:sz w:val="31"/>
          <w:szCs w:val="31"/>
          <w:u w:val="none"/>
        </w:rPr>
      </w:pPr>
      <w:r>
        <w:rPr>
          <w:rFonts w:hint="eastAsia"/>
          <w:color w:val="auto"/>
          <w:spacing w:val="5"/>
          <w:sz w:val="31"/>
          <w:szCs w:val="31"/>
          <w:u w:val="none"/>
        </w:rPr>
        <w:t>参考《中共中央宣传部（关于开展期刊滥发论文问题专项检查）的通知》（中宣局室发函【2021】40368号）等文件梳理</w:t>
      </w:r>
    </w:p>
    <w:p>
      <w:pPr>
        <w:rPr>
          <w:color w:val="auto"/>
          <w:u w:val="none"/>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YWQ3ODUxZTJjMzYwYWEwZTZlYjI5NTJiNjQ4N2EifQ=="/>
  </w:docVars>
  <w:rsids>
    <w:rsidRoot w:val="00000000"/>
    <w:rsid w:val="01B50BA8"/>
    <w:rsid w:val="0A036CD3"/>
    <w:rsid w:val="0D763469"/>
    <w:rsid w:val="171A2201"/>
    <w:rsid w:val="178E4918"/>
    <w:rsid w:val="2ABF4257"/>
    <w:rsid w:val="2CA652F5"/>
    <w:rsid w:val="39F2410A"/>
    <w:rsid w:val="478B5E4B"/>
    <w:rsid w:val="4F5355E3"/>
    <w:rsid w:val="501001CE"/>
    <w:rsid w:val="52CD716B"/>
    <w:rsid w:val="553D7272"/>
    <w:rsid w:val="56030E5B"/>
    <w:rsid w:val="658C323D"/>
    <w:rsid w:val="70766A2B"/>
    <w:rsid w:val="789B63A7"/>
    <w:rsid w:val="79323AFC"/>
    <w:rsid w:val="795C442C"/>
    <w:rsid w:val="7B5C0BA0"/>
    <w:rsid w:val="7CD7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581</Words>
  <Characters>611</Characters>
  <Lines>0</Lines>
  <Paragraphs>0</Paragraphs>
  <TotalTime>0</TotalTime>
  <ScaleCrop>false</ScaleCrop>
  <LinksUpToDate>false</LinksUpToDate>
  <CharactersWithSpaces>611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2022-03-01T01:39:00Z</dcterms:created>
  <dc:creator>Administrator</dc:creator>
  <cp:lastModifiedBy>喻恒</cp:lastModifiedBy>
  <dcterms:modified xsi:type="dcterms:W3CDTF">2023-10-08T01:32:48Z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FC2D56FA11A345E2882A50C7FA8A1886</vt:lpwstr>
  </property>
</Properties>
</file>